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1E5B" w14:textId="77777777" w:rsidR="00014E44" w:rsidRPr="00176DFB" w:rsidRDefault="00014E44" w:rsidP="00DF4AFB">
      <w:pPr>
        <w:jc w:val="center"/>
        <w:rPr>
          <w:rFonts w:ascii="Arial" w:hAnsi="Arial" w:cs="Arial"/>
          <w:b/>
          <w:sz w:val="22"/>
          <w:szCs w:val="22"/>
        </w:rPr>
      </w:pPr>
    </w:p>
    <w:p w14:paraId="0387DE17" w14:textId="33760BF9" w:rsidR="00B1052F" w:rsidRPr="00176DFB" w:rsidRDefault="00DF4AFB" w:rsidP="00DF4AFB">
      <w:pPr>
        <w:jc w:val="center"/>
        <w:rPr>
          <w:rFonts w:ascii="Arial" w:hAnsi="Arial" w:cs="Arial"/>
          <w:b/>
          <w:sz w:val="22"/>
          <w:szCs w:val="22"/>
        </w:rPr>
      </w:pPr>
      <w:r w:rsidRPr="00176DFB">
        <w:rPr>
          <w:rFonts w:ascii="Arial" w:hAnsi="Arial" w:cs="Arial"/>
          <w:b/>
          <w:sz w:val="22"/>
          <w:szCs w:val="22"/>
        </w:rPr>
        <w:t>ЛЬГОТЫ И ПРЕФЕРЕНЦИИ СЭЗ</w:t>
      </w:r>
    </w:p>
    <w:p w14:paraId="0E5FDC18" w14:textId="77777777" w:rsidR="00B1052F" w:rsidRPr="00176DFB" w:rsidRDefault="00B1052F" w:rsidP="00CE2AD6">
      <w:pPr>
        <w:jc w:val="both"/>
        <w:rPr>
          <w:rFonts w:ascii="Arial" w:hAnsi="Arial" w:cs="Arial"/>
          <w:sz w:val="22"/>
          <w:szCs w:val="22"/>
        </w:rPr>
      </w:pPr>
    </w:p>
    <w:p w14:paraId="0E8B3FFE" w14:textId="77777777" w:rsidR="008E2EC6" w:rsidRPr="00176DFB" w:rsidRDefault="008E2EC6" w:rsidP="008E2EC6">
      <w:pPr>
        <w:pStyle w:val="a3"/>
        <w:ind w:firstLine="708"/>
        <w:jc w:val="both"/>
        <w:rPr>
          <w:rFonts w:ascii="Arial" w:hAnsi="Arial" w:cs="Arial"/>
        </w:rPr>
      </w:pPr>
      <w:r w:rsidRPr="00176DFB">
        <w:rPr>
          <w:rFonts w:ascii="Arial" w:hAnsi="Arial" w:cs="Arial"/>
        </w:rPr>
        <w:t>Для участников с</w:t>
      </w:r>
      <w:r w:rsidRPr="00176DFB">
        <w:rPr>
          <w:rFonts w:ascii="Arial" w:hAnsi="Arial" w:cs="Arial"/>
          <w:lang w:val="kk-KZ"/>
        </w:rPr>
        <w:t xml:space="preserve">пециальных </w:t>
      </w:r>
      <w:r w:rsidRPr="00176DFB">
        <w:rPr>
          <w:rFonts w:ascii="Arial" w:hAnsi="Arial" w:cs="Arial"/>
        </w:rPr>
        <w:t xml:space="preserve">экономических зон </w:t>
      </w:r>
      <w:r w:rsidR="00C9292E" w:rsidRPr="00176DFB">
        <w:rPr>
          <w:rFonts w:ascii="Arial" w:hAnsi="Arial" w:cs="Arial"/>
          <w:lang w:val="kk-KZ"/>
        </w:rPr>
        <w:t xml:space="preserve">в Республике Казахстан </w:t>
      </w:r>
      <w:r w:rsidRPr="00176DFB">
        <w:rPr>
          <w:rFonts w:ascii="Arial" w:hAnsi="Arial" w:cs="Arial"/>
        </w:rPr>
        <w:t>предусмотрены следующие преференции и льготы</w:t>
      </w:r>
      <w:r w:rsidR="00060D93" w:rsidRPr="00176DFB">
        <w:rPr>
          <w:rFonts w:ascii="Arial" w:hAnsi="Arial" w:cs="Arial"/>
          <w:lang w:val="kk-KZ"/>
        </w:rPr>
        <w:t xml:space="preserve"> </w:t>
      </w:r>
      <w:r w:rsidRPr="00176DFB">
        <w:rPr>
          <w:rFonts w:ascii="Arial" w:hAnsi="Arial" w:cs="Arial"/>
          <w:i/>
          <w:lang w:val="kk-KZ"/>
        </w:rPr>
        <w:t>(</w:t>
      </w:r>
      <w:r w:rsidRPr="00176DFB">
        <w:rPr>
          <w:rFonts w:ascii="Arial" w:hAnsi="Arial" w:cs="Arial"/>
          <w:i/>
        </w:rPr>
        <w:t>льготы</w:t>
      </w:r>
      <w:r w:rsidRPr="00176DFB">
        <w:rPr>
          <w:rFonts w:ascii="Arial" w:hAnsi="Arial" w:cs="Arial"/>
          <w:i/>
          <w:lang w:val="kk-KZ"/>
        </w:rPr>
        <w:t xml:space="preserve"> и преференции</w:t>
      </w:r>
      <w:r w:rsidRPr="00176DFB">
        <w:rPr>
          <w:rFonts w:ascii="Arial" w:hAnsi="Arial" w:cs="Arial"/>
          <w:i/>
        </w:rPr>
        <w:t xml:space="preserve"> предоставляются вне зависимости от объемов инвестиций и выдаются на весь период функционирования СЭЗ</w:t>
      </w:r>
      <w:r w:rsidRPr="00176DFB">
        <w:rPr>
          <w:rFonts w:ascii="Arial" w:hAnsi="Arial" w:cs="Arial"/>
          <w:i/>
          <w:lang w:val="kk-KZ"/>
        </w:rPr>
        <w:t>)</w:t>
      </w:r>
      <w:r w:rsidRPr="00176DFB">
        <w:rPr>
          <w:rFonts w:ascii="Arial" w:hAnsi="Arial" w:cs="Arial"/>
        </w:rPr>
        <w:t>:</w:t>
      </w:r>
    </w:p>
    <w:p w14:paraId="0F229A64" w14:textId="77777777" w:rsidR="008E2EC6" w:rsidRPr="00176DFB" w:rsidRDefault="008E2EC6" w:rsidP="008E2EC6">
      <w:pPr>
        <w:pStyle w:val="a3"/>
        <w:ind w:firstLine="708"/>
        <w:jc w:val="both"/>
        <w:rPr>
          <w:rFonts w:ascii="Arial" w:hAnsi="Arial" w:cs="Arial"/>
        </w:rPr>
      </w:pPr>
    </w:p>
    <w:p w14:paraId="3D899AC3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>ИМУЩЕСТВЕННЫЕ:</w:t>
      </w:r>
    </w:p>
    <w:p w14:paraId="6302F9AA" w14:textId="77777777" w:rsidR="008E2EC6" w:rsidRPr="00176DFB" w:rsidRDefault="008E2EC6" w:rsidP="008E2EC6">
      <w:pPr>
        <w:pStyle w:val="a3"/>
        <w:jc w:val="both"/>
        <w:rPr>
          <w:rFonts w:ascii="Arial" w:hAnsi="Arial" w:cs="Arial"/>
        </w:rPr>
      </w:pPr>
      <w:r w:rsidRPr="00176DFB">
        <w:rPr>
          <w:rFonts w:ascii="Arial" w:hAnsi="Arial" w:cs="Arial"/>
          <w:lang w:val="kk-KZ"/>
        </w:rPr>
        <w:t xml:space="preserve">- </w:t>
      </w:r>
      <w:r w:rsidRPr="00176DFB">
        <w:rPr>
          <w:rFonts w:ascii="Arial" w:hAnsi="Arial" w:cs="Arial"/>
        </w:rPr>
        <w:t xml:space="preserve">участникам для реализации проекта </w:t>
      </w:r>
      <w:r w:rsidR="00D75F87" w:rsidRPr="00176DFB">
        <w:rPr>
          <w:rFonts w:ascii="Arial" w:hAnsi="Arial" w:cs="Arial"/>
        </w:rPr>
        <w:t>предоставляется земельный участок</w:t>
      </w:r>
      <w:r w:rsidR="00060D93" w:rsidRPr="00176DFB">
        <w:rPr>
          <w:rFonts w:ascii="Arial" w:hAnsi="Arial" w:cs="Arial"/>
          <w:lang w:val="kk-KZ"/>
        </w:rPr>
        <w:t xml:space="preserve"> </w:t>
      </w:r>
      <w:r w:rsidRPr="00176DFB">
        <w:rPr>
          <w:rFonts w:ascii="Arial" w:hAnsi="Arial" w:cs="Arial"/>
          <w:lang w:val="kk-KZ"/>
        </w:rPr>
        <w:t>на безвозмездной</w:t>
      </w:r>
      <w:r w:rsidR="00D75F87" w:rsidRPr="00176DFB">
        <w:rPr>
          <w:rFonts w:ascii="Arial" w:hAnsi="Arial" w:cs="Arial"/>
          <w:lang w:val="kk-KZ"/>
        </w:rPr>
        <w:t xml:space="preserve">, арендной основе до конца функционирования </w:t>
      </w:r>
      <w:r w:rsidRPr="00176DFB">
        <w:rPr>
          <w:rFonts w:ascii="Arial" w:hAnsi="Arial" w:cs="Arial"/>
        </w:rPr>
        <w:t>СЭЗ</w:t>
      </w:r>
      <w:r w:rsidR="00060D93" w:rsidRPr="00176DFB">
        <w:rPr>
          <w:rFonts w:ascii="Arial" w:hAnsi="Arial" w:cs="Arial"/>
          <w:lang w:val="kk-KZ"/>
        </w:rPr>
        <w:t xml:space="preserve"> </w:t>
      </w:r>
      <w:r w:rsidRPr="00176DFB">
        <w:rPr>
          <w:rFonts w:ascii="Arial" w:hAnsi="Arial" w:cs="Arial"/>
          <w:i/>
        </w:rPr>
        <w:t>(</w:t>
      </w:r>
      <w:r w:rsidRPr="00176DFB">
        <w:rPr>
          <w:rFonts w:ascii="Arial" w:hAnsi="Arial" w:cs="Arial"/>
          <w:i/>
          <w:lang w:val="kk-KZ"/>
        </w:rPr>
        <w:t xml:space="preserve">в Казахстане </w:t>
      </w:r>
      <w:r w:rsidRPr="00176DFB">
        <w:rPr>
          <w:rFonts w:ascii="Arial" w:hAnsi="Arial" w:cs="Arial"/>
          <w:i/>
        </w:rPr>
        <w:t>специальные экономические зоны создаются на 25 лет</w:t>
      </w:r>
      <w:r w:rsidRPr="00176DFB">
        <w:rPr>
          <w:rFonts w:ascii="Arial" w:hAnsi="Arial" w:cs="Arial"/>
          <w:i/>
          <w:lang w:val="kk-KZ"/>
        </w:rPr>
        <w:t>, возможна пролонгация срока функционирования</w:t>
      </w:r>
      <w:r w:rsidRPr="00176DFB">
        <w:rPr>
          <w:rFonts w:ascii="Arial" w:hAnsi="Arial" w:cs="Arial"/>
          <w:i/>
        </w:rPr>
        <w:t>)</w:t>
      </w:r>
      <w:r w:rsidRPr="00176DFB">
        <w:rPr>
          <w:rFonts w:ascii="Arial" w:hAnsi="Arial" w:cs="Arial"/>
        </w:rPr>
        <w:t>;</w:t>
      </w:r>
    </w:p>
    <w:p w14:paraId="0430CBE6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Пункт 3 </w:t>
      </w:r>
      <w:r w:rsidRPr="00176DFB">
        <w:rPr>
          <w:rFonts w:ascii="Arial" w:hAnsi="Arial" w:cs="Arial"/>
          <w:b/>
        </w:rPr>
        <w:t>статьи 17 Закона №242-IV «О специальных экономических и индустриальных зонах</w:t>
      </w:r>
      <w:r w:rsidRPr="00176DFB">
        <w:rPr>
          <w:rFonts w:ascii="Arial" w:hAnsi="Arial" w:cs="Arial"/>
          <w:b/>
          <w:lang w:val="kk-KZ"/>
        </w:rPr>
        <w:t xml:space="preserve"> в Республике Казахстан</w:t>
      </w:r>
      <w:r w:rsidRPr="00176DFB">
        <w:rPr>
          <w:rFonts w:ascii="Arial" w:hAnsi="Arial" w:cs="Arial"/>
          <w:b/>
        </w:rPr>
        <w:t>» от 3 апреля 2019 года</w:t>
      </w:r>
      <w:r w:rsidRPr="00176DFB">
        <w:rPr>
          <w:rFonts w:ascii="Arial" w:hAnsi="Arial" w:cs="Arial"/>
          <w:b/>
          <w:lang w:val="kk-KZ"/>
        </w:rPr>
        <w:t>.</w:t>
      </w:r>
    </w:p>
    <w:p w14:paraId="5F0AE190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</w:p>
    <w:p w14:paraId="3F7C3531" w14:textId="54192D68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>- участнику предоставляется приоритетное право выкупа земельного участка по кадастровой стоимости</w:t>
      </w:r>
      <w:r w:rsidR="002336FA" w:rsidRPr="00176DFB">
        <w:rPr>
          <w:rFonts w:ascii="Arial" w:hAnsi="Arial" w:cs="Arial"/>
          <w:lang w:val="kk-KZ"/>
        </w:rPr>
        <w:t xml:space="preserve"> после истечения срока функционирования специальной экономической зоны при условии исполнения обязательств, предусмотренных договором</w:t>
      </w:r>
      <w:r w:rsidRPr="00176DFB">
        <w:rPr>
          <w:rFonts w:ascii="Arial" w:hAnsi="Arial" w:cs="Arial"/>
          <w:lang w:val="kk-KZ"/>
        </w:rPr>
        <w:t xml:space="preserve">. </w:t>
      </w:r>
      <w:r w:rsidR="002336FA" w:rsidRPr="00176DFB">
        <w:rPr>
          <w:rFonts w:ascii="Arial" w:hAnsi="Arial" w:cs="Arial"/>
          <w:lang w:val="kk-KZ"/>
        </w:rPr>
        <w:t>Также,</w:t>
      </w:r>
      <w:r w:rsidR="002336FA" w:rsidRPr="00176DFB">
        <w:rPr>
          <w:rFonts w:ascii="Arial" w:hAnsi="Arial" w:cs="Arial"/>
          <w:color w:val="333333"/>
        </w:rPr>
        <w:t xml:space="preserve"> после истечения трех лет с момента ввода в эксплуатацию всех объектов (строений, сооружений), предусмотренных договором</w:t>
      </w:r>
      <w:r w:rsidR="002336FA" w:rsidRPr="00176DFB">
        <w:rPr>
          <w:rStyle w:val="apple-converted-space"/>
          <w:rFonts w:ascii="Arial" w:hAnsi="Arial" w:cs="Arial"/>
          <w:color w:val="333333"/>
        </w:rPr>
        <w:t> об осуществлении деятельности.</w:t>
      </w:r>
    </w:p>
    <w:p w14:paraId="1B117783" w14:textId="64EFC1CD" w:rsidR="008E2EC6" w:rsidRPr="00176DFB" w:rsidRDefault="008E2EC6" w:rsidP="008E2EC6">
      <w:pPr>
        <w:pStyle w:val="a3"/>
        <w:jc w:val="both"/>
        <w:rPr>
          <w:rFonts w:ascii="Arial" w:hAnsi="Arial" w:cs="Arial"/>
          <w:b/>
        </w:rPr>
      </w:pPr>
      <w:r w:rsidRPr="00176DFB">
        <w:rPr>
          <w:rFonts w:ascii="Arial" w:hAnsi="Arial" w:cs="Arial"/>
          <w:b/>
          <w:lang w:val="kk-KZ"/>
        </w:rPr>
        <w:t xml:space="preserve">Статья 119-2 </w:t>
      </w:r>
      <w:r w:rsidRPr="00176DFB">
        <w:rPr>
          <w:rFonts w:ascii="Arial" w:hAnsi="Arial" w:cs="Arial"/>
          <w:b/>
        </w:rPr>
        <w:t>Земельного кодекс</w:t>
      </w:r>
      <w:r w:rsidRPr="00176DFB">
        <w:rPr>
          <w:rFonts w:ascii="Arial" w:hAnsi="Arial" w:cs="Arial"/>
          <w:b/>
          <w:lang w:val="kk-KZ"/>
        </w:rPr>
        <w:t>а</w:t>
      </w:r>
      <w:r w:rsidRPr="00176DFB">
        <w:rPr>
          <w:rFonts w:ascii="Arial" w:hAnsi="Arial" w:cs="Arial"/>
          <w:b/>
        </w:rPr>
        <w:t xml:space="preserve"> Республики Казахстан</w:t>
      </w:r>
      <w:r w:rsidR="002336FA" w:rsidRPr="00176DFB">
        <w:rPr>
          <w:rFonts w:ascii="Arial" w:hAnsi="Arial" w:cs="Arial"/>
          <w:b/>
        </w:rPr>
        <w:t xml:space="preserve"> </w:t>
      </w:r>
      <w:r w:rsidRPr="00176DFB">
        <w:rPr>
          <w:rFonts w:ascii="Arial" w:hAnsi="Arial" w:cs="Arial"/>
          <w:b/>
        </w:rPr>
        <w:t>от 20 июня 2003 года № 442.</w:t>
      </w:r>
    </w:p>
    <w:p w14:paraId="0822A6D9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</w:p>
    <w:p w14:paraId="34678689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ИНФРАСТРУКТУРНЫЕ: </w:t>
      </w:r>
    </w:p>
    <w:p w14:paraId="02A0F5FD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>- водоснабжение;</w:t>
      </w:r>
    </w:p>
    <w:p w14:paraId="74099192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>- канализация;</w:t>
      </w:r>
    </w:p>
    <w:p w14:paraId="2E2283C1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 xml:space="preserve">- электроснабжение; </w:t>
      </w:r>
    </w:p>
    <w:p w14:paraId="7D255B4D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 xml:space="preserve">- газоснабжение; </w:t>
      </w:r>
    </w:p>
    <w:p w14:paraId="1D2C9129" w14:textId="77777777" w:rsidR="009D68F1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 xml:space="preserve">- телекоммуникации. </w:t>
      </w:r>
    </w:p>
    <w:p w14:paraId="3D13C7E8" w14:textId="5CEAB933" w:rsidR="008E2EC6" w:rsidRPr="00176DFB" w:rsidRDefault="009D68F1" w:rsidP="002336FA">
      <w:pPr>
        <w:pStyle w:val="a3"/>
        <w:jc w:val="right"/>
        <w:rPr>
          <w:rFonts w:ascii="Arial" w:hAnsi="Arial" w:cs="Arial"/>
          <w:i/>
          <w:lang w:val="kk-KZ"/>
        </w:rPr>
      </w:pPr>
      <w:r w:rsidRPr="00176DFB">
        <w:rPr>
          <w:rFonts w:ascii="Arial" w:hAnsi="Arial" w:cs="Arial"/>
          <w:lang w:val="kk-KZ"/>
        </w:rPr>
        <w:tab/>
      </w:r>
    </w:p>
    <w:p w14:paraId="3AE8DBC9" w14:textId="77777777" w:rsidR="008E2EC6" w:rsidRPr="00176DFB" w:rsidRDefault="008E2EC6" w:rsidP="008E2EC6">
      <w:pPr>
        <w:pStyle w:val="a3"/>
        <w:jc w:val="both"/>
        <w:rPr>
          <w:rFonts w:ascii="Arial" w:hAnsi="Arial" w:cs="Arial"/>
        </w:rPr>
      </w:pPr>
      <w:r w:rsidRPr="00176DFB">
        <w:rPr>
          <w:rFonts w:ascii="Arial" w:hAnsi="Arial" w:cs="Arial"/>
          <w:b/>
          <w:lang w:val="kk-KZ"/>
        </w:rPr>
        <w:t>НАЛОГОВЫЕ</w:t>
      </w:r>
      <w:r w:rsidRPr="00176DFB">
        <w:rPr>
          <w:rFonts w:ascii="Arial" w:hAnsi="Arial" w:cs="Arial"/>
          <w:lang w:val="kk-KZ"/>
        </w:rPr>
        <w:t>:</w:t>
      </w:r>
    </w:p>
    <w:p w14:paraId="124472F5" w14:textId="77777777" w:rsidR="008E2EC6" w:rsidRPr="00176DFB" w:rsidRDefault="008E2EC6" w:rsidP="008E2EC6">
      <w:pPr>
        <w:pStyle w:val="a3"/>
        <w:jc w:val="both"/>
        <w:rPr>
          <w:rFonts w:ascii="Arial" w:hAnsi="Arial" w:cs="Arial"/>
        </w:rPr>
      </w:pPr>
      <w:r w:rsidRPr="00176DFB">
        <w:rPr>
          <w:rFonts w:ascii="Arial" w:hAnsi="Arial" w:cs="Arial"/>
        </w:rPr>
        <w:t xml:space="preserve">- </w:t>
      </w:r>
      <w:r w:rsidRPr="00176DFB">
        <w:rPr>
          <w:rFonts w:ascii="Arial" w:hAnsi="Arial" w:cs="Arial"/>
          <w:lang w:val="kk-KZ"/>
        </w:rPr>
        <w:t xml:space="preserve">освобождение от уплаты </w:t>
      </w:r>
      <w:r w:rsidRPr="00176DFB">
        <w:rPr>
          <w:rFonts w:ascii="Arial" w:hAnsi="Arial" w:cs="Arial"/>
        </w:rPr>
        <w:t xml:space="preserve">корпоративного подоходного </w:t>
      </w:r>
      <w:proofErr w:type="gramStart"/>
      <w:r w:rsidRPr="00176DFB">
        <w:rPr>
          <w:rFonts w:ascii="Arial" w:hAnsi="Arial" w:cs="Arial"/>
        </w:rPr>
        <w:t>налог</w:t>
      </w:r>
      <w:r w:rsidRPr="00176DFB">
        <w:rPr>
          <w:rFonts w:ascii="Arial" w:hAnsi="Arial" w:cs="Arial"/>
          <w:lang w:val="kk-KZ"/>
        </w:rPr>
        <w:t>а</w:t>
      </w:r>
      <w:r w:rsidRPr="00176DFB">
        <w:rPr>
          <w:rFonts w:ascii="Arial" w:hAnsi="Arial" w:cs="Arial"/>
          <w:i/>
        </w:rPr>
        <w:t>(</w:t>
      </w:r>
      <w:proofErr w:type="gramEnd"/>
      <w:r w:rsidRPr="00176DFB">
        <w:rPr>
          <w:rFonts w:ascii="Arial" w:hAnsi="Arial" w:cs="Arial"/>
          <w:i/>
        </w:rPr>
        <w:t>КПН)</w:t>
      </w:r>
      <w:r w:rsidRPr="00176DFB">
        <w:rPr>
          <w:rFonts w:ascii="Arial" w:hAnsi="Arial" w:cs="Arial"/>
          <w:lang w:val="kk-KZ"/>
        </w:rPr>
        <w:t>;</w:t>
      </w:r>
    </w:p>
    <w:p w14:paraId="66FAD8AC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Пункт 5 статьи 709 Кодекса Республики Казахстан № 120-VI от 25 декабря 2017 года «О налогах и других обязательных платежах в бюджет» </w:t>
      </w:r>
    </w:p>
    <w:p w14:paraId="40573D1D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</w:p>
    <w:p w14:paraId="6DD05A53" w14:textId="77777777" w:rsidR="008E2EC6" w:rsidRPr="00176DFB" w:rsidRDefault="008E2EC6" w:rsidP="008E2EC6">
      <w:pPr>
        <w:pStyle w:val="a3"/>
        <w:jc w:val="both"/>
        <w:rPr>
          <w:rFonts w:ascii="Arial" w:hAnsi="Arial" w:cs="Arial"/>
        </w:rPr>
      </w:pPr>
      <w:r w:rsidRPr="00176DFB">
        <w:rPr>
          <w:rFonts w:ascii="Arial" w:hAnsi="Arial" w:cs="Arial"/>
        </w:rPr>
        <w:t xml:space="preserve">- </w:t>
      </w:r>
      <w:r w:rsidRPr="00176DFB">
        <w:rPr>
          <w:rFonts w:ascii="Arial" w:hAnsi="Arial" w:cs="Arial"/>
          <w:lang w:val="kk-KZ"/>
        </w:rPr>
        <w:t xml:space="preserve">освобождение от уплаты </w:t>
      </w:r>
      <w:r w:rsidRPr="00176DFB">
        <w:rPr>
          <w:rFonts w:ascii="Arial" w:hAnsi="Arial" w:cs="Arial"/>
        </w:rPr>
        <w:t>земельного налог</w:t>
      </w:r>
      <w:r w:rsidRPr="00176DFB">
        <w:rPr>
          <w:rFonts w:ascii="Arial" w:hAnsi="Arial" w:cs="Arial"/>
          <w:lang w:val="kk-KZ"/>
        </w:rPr>
        <w:t>а</w:t>
      </w:r>
      <w:r w:rsidRPr="00176DFB">
        <w:rPr>
          <w:rFonts w:ascii="Arial" w:hAnsi="Arial" w:cs="Arial"/>
        </w:rPr>
        <w:t>;</w:t>
      </w:r>
    </w:p>
    <w:p w14:paraId="6D26055B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</w:rPr>
        <w:t xml:space="preserve">- </w:t>
      </w:r>
      <w:r w:rsidRPr="00176DFB">
        <w:rPr>
          <w:rFonts w:ascii="Arial" w:hAnsi="Arial" w:cs="Arial"/>
          <w:lang w:val="kk-KZ"/>
        </w:rPr>
        <w:t>освобождение от уплаты налога на имущество.</w:t>
      </w:r>
    </w:p>
    <w:p w14:paraId="66A860C7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Пункты 1 и 3 статьи 709 Кодекса Республики Казахстан № 120-VI от 25 декабря 2017 года «О налогах и других обязательных платежах в бюджет» </w:t>
      </w:r>
    </w:p>
    <w:p w14:paraId="6495A1B6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</w:p>
    <w:p w14:paraId="5B69A0C7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ТАМОЖЕННЫЕ: </w:t>
      </w:r>
    </w:p>
    <w:p w14:paraId="7E49CE14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 xml:space="preserve">- освобождение от уплаты таможенных пошлин при импорте оборудования, сырья, товаров и материалов, необходимых для собственного производства; </w:t>
      </w:r>
    </w:p>
    <w:p w14:paraId="7073C2A9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b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Пункты 1-1 и 3-1 ст.287. Предпринимательского кодекса Республики Казахстан  от 29 октября 2015 года № 375-V ЗРК.  </w:t>
      </w:r>
    </w:p>
    <w:p w14:paraId="23FFAEBA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</w:p>
    <w:p w14:paraId="22DEED9D" w14:textId="77777777" w:rsidR="008E2EC6" w:rsidRPr="00176DFB" w:rsidRDefault="008E2EC6" w:rsidP="008E2EC6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lang w:val="kk-KZ"/>
        </w:rPr>
        <w:t xml:space="preserve">- освобождение от уплаты импортного НДС при ввозе оборудования, сырья, материалов и товаров при ввозе и при реализации на рынки стран ЕАЭС в составе готовой продукции. </w:t>
      </w:r>
    </w:p>
    <w:p w14:paraId="5D4E63EB" w14:textId="77777777" w:rsidR="00513468" w:rsidRPr="00176DFB" w:rsidRDefault="008E2EC6" w:rsidP="00B70311">
      <w:pPr>
        <w:pStyle w:val="a3"/>
        <w:jc w:val="both"/>
        <w:rPr>
          <w:rFonts w:ascii="Arial" w:hAnsi="Arial" w:cs="Arial"/>
          <w:lang w:val="kk-KZ"/>
        </w:rPr>
      </w:pPr>
      <w:r w:rsidRPr="00176DFB">
        <w:rPr>
          <w:rFonts w:ascii="Arial" w:hAnsi="Arial" w:cs="Arial"/>
          <w:b/>
          <w:lang w:val="kk-KZ"/>
        </w:rPr>
        <w:t xml:space="preserve">Пункт 3 статьи 399 Кодекса Республики Казахстан № 120-VI от 25 декабря 2017 года «О налогах и других </w:t>
      </w:r>
      <w:r w:rsidR="00B70311" w:rsidRPr="00176DFB">
        <w:rPr>
          <w:rFonts w:ascii="Arial" w:hAnsi="Arial" w:cs="Arial"/>
          <w:b/>
          <w:lang w:val="kk-KZ"/>
        </w:rPr>
        <w:t>обязательных платежах в бюджет»</w:t>
      </w:r>
    </w:p>
    <w:p w14:paraId="235C1DF1" w14:textId="77777777" w:rsidR="00513468" w:rsidRPr="00176DFB" w:rsidRDefault="00513468" w:rsidP="00B83DCF">
      <w:pPr>
        <w:pStyle w:val="a7"/>
        <w:ind w:firstLine="567"/>
        <w:jc w:val="both"/>
        <w:rPr>
          <w:rFonts w:ascii="Arial" w:hAnsi="Arial" w:cs="Arial"/>
          <w:sz w:val="22"/>
          <w:szCs w:val="22"/>
          <w:lang w:val="tr-TR"/>
        </w:rPr>
      </w:pPr>
    </w:p>
    <w:p w14:paraId="1FF56BC9" w14:textId="77777777" w:rsidR="00513468" w:rsidRPr="00176DFB" w:rsidRDefault="00513468" w:rsidP="00B83DCF">
      <w:pPr>
        <w:pStyle w:val="a7"/>
        <w:ind w:firstLine="567"/>
        <w:jc w:val="both"/>
        <w:rPr>
          <w:rFonts w:ascii="Arial" w:hAnsi="Arial" w:cs="Arial"/>
          <w:sz w:val="22"/>
          <w:szCs w:val="22"/>
          <w:lang w:val="tr-TR"/>
        </w:rPr>
      </w:pPr>
    </w:p>
    <w:p w14:paraId="2534D191" w14:textId="77777777" w:rsidR="00513468" w:rsidRPr="00176DFB" w:rsidRDefault="00513468" w:rsidP="00B83DCF">
      <w:pPr>
        <w:pStyle w:val="a7"/>
        <w:ind w:firstLine="567"/>
        <w:jc w:val="both"/>
        <w:rPr>
          <w:rFonts w:ascii="Arial" w:hAnsi="Arial" w:cs="Arial"/>
          <w:sz w:val="22"/>
          <w:szCs w:val="22"/>
          <w:lang w:val="tr-TR"/>
        </w:rPr>
      </w:pPr>
    </w:p>
    <w:p w14:paraId="5D46D14B" w14:textId="77777777" w:rsidR="00513468" w:rsidRPr="00FD7160" w:rsidRDefault="00513468" w:rsidP="00FD7160">
      <w:pPr>
        <w:jc w:val="both"/>
        <w:rPr>
          <w:rFonts w:ascii="Arial" w:hAnsi="Arial" w:cs="Arial"/>
          <w:sz w:val="22"/>
          <w:szCs w:val="22"/>
          <w:lang w:val="tr-TR"/>
        </w:rPr>
      </w:pPr>
      <w:bookmarkStart w:id="0" w:name="_GoBack"/>
      <w:bookmarkEnd w:id="0"/>
    </w:p>
    <w:sectPr w:rsidR="00513468" w:rsidRPr="00FD7160" w:rsidSect="00B703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33C3E"/>
    <w:multiLevelType w:val="hybridMultilevel"/>
    <w:tmpl w:val="2092E594"/>
    <w:lvl w:ilvl="0" w:tplc="071041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1672C6"/>
    <w:multiLevelType w:val="hybridMultilevel"/>
    <w:tmpl w:val="2BB40F96"/>
    <w:lvl w:ilvl="0" w:tplc="3D9CF23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0321F"/>
    <w:multiLevelType w:val="hybridMultilevel"/>
    <w:tmpl w:val="A5F2E04A"/>
    <w:lvl w:ilvl="0" w:tplc="E2C4F8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61A04"/>
    <w:multiLevelType w:val="hybridMultilevel"/>
    <w:tmpl w:val="54C0E5C0"/>
    <w:lvl w:ilvl="0" w:tplc="1E86731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C6"/>
    <w:rsid w:val="00014E44"/>
    <w:rsid w:val="000479F4"/>
    <w:rsid w:val="00060D93"/>
    <w:rsid w:val="00072D51"/>
    <w:rsid w:val="000B6E09"/>
    <w:rsid w:val="000C19E6"/>
    <w:rsid w:val="001435BB"/>
    <w:rsid w:val="00174A8C"/>
    <w:rsid w:val="00176DFB"/>
    <w:rsid w:val="001E62FF"/>
    <w:rsid w:val="002336FA"/>
    <w:rsid w:val="00262D66"/>
    <w:rsid w:val="00281492"/>
    <w:rsid w:val="002B798B"/>
    <w:rsid w:val="002D381E"/>
    <w:rsid w:val="00303733"/>
    <w:rsid w:val="00346DDB"/>
    <w:rsid w:val="00381431"/>
    <w:rsid w:val="003D645F"/>
    <w:rsid w:val="00401F41"/>
    <w:rsid w:val="00513468"/>
    <w:rsid w:val="00562858"/>
    <w:rsid w:val="0058776A"/>
    <w:rsid w:val="005945BE"/>
    <w:rsid w:val="005D2DB5"/>
    <w:rsid w:val="00677F05"/>
    <w:rsid w:val="0068675C"/>
    <w:rsid w:val="00696BF7"/>
    <w:rsid w:val="006B39A1"/>
    <w:rsid w:val="00756B1A"/>
    <w:rsid w:val="007666AF"/>
    <w:rsid w:val="007A7383"/>
    <w:rsid w:val="008005B5"/>
    <w:rsid w:val="00837159"/>
    <w:rsid w:val="00854151"/>
    <w:rsid w:val="008E2EC6"/>
    <w:rsid w:val="00907C95"/>
    <w:rsid w:val="00915B28"/>
    <w:rsid w:val="00991A2B"/>
    <w:rsid w:val="009D68F1"/>
    <w:rsid w:val="00A22568"/>
    <w:rsid w:val="00A60D2A"/>
    <w:rsid w:val="00A93799"/>
    <w:rsid w:val="00AB5193"/>
    <w:rsid w:val="00B1052F"/>
    <w:rsid w:val="00B144C0"/>
    <w:rsid w:val="00B70311"/>
    <w:rsid w:val="00B83DCF"/>
    <w:rsid w:val="00BE0574"/>
    <w:rsid w:val="00BE3B6D"/>
    <w:rsid w:val="00C11E34"/>
    <w:rsid w:val="00C16480"/>
    <w:rsid w:val="00C9292E"/>
    <w:rsid w:val="00CB2AD0"/>
    <w:rsid w:val="00CE2AD6"/>
    <w:rsid w:val="00D1658B"/>
    <w:rsid w:val="00D2279B"/>
    <w:rsid w:val="00D36467"/>
    <w:rsid w:val="00D61BF6"/>
    <w:rsid w:val="00D75F87"/>
    <w:rsid w:val="00D83382"/>
    <w:rsid w:val="00DA20AC"/>
    <w:rsid w:val="00DA3F36"/>
    <w:rsid w:val="00DB240C"/>
    <w:rsid w:val="00DC2903"/>
    <w:rsid w:val="00DC4FC8"/>
    <w:rsid w:val="00DF4AFB"/>
    <w:rsid w:val="00EA7831"/>
    <w:rsid w:val="00EB47DA"/>
    <w:rsid w:val="00EE190F"/>
    <w:rsid w:val="00F23C41"/>
    <w:rsid w:val="00F554FA"/>
    <w:rsid w:val="00FA4E49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4839"/>
  <w15:docId w15:val="{E34769B0-9F6D-40A1-8A00-1E084BEE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2EC6"/>
    <w:pPr>
      <w:spacing w:after="0" w:line="240" w:lineRule="auto"/>
    </w:pPr>
  </w:style>
  <w:style w:type="table" w:styleId="a5">
    <w:name w:val="Table Grid"/>
    <w:basedOn w:val="a1"/>
    <w:uiPriority w:val="59"/>
    <w:rsid w:val="00CE2A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aliases w:val="маркированный Знак,List Paragraph Знак,Абзац списка1 Знак,Абзац списка11 Знак,Абзац списка7 Знак,Абзац списка71 Знак,Абзац списка8 Знак,List Paragraph1 Знак,Абзац с отступом Знак,References Знак"/>
    <w:link w:val="a7"/>
    <w:uiPriority w:val="34"/>
    <w:locked/>
    <w:rsid w:val="00CE2AD6"/>
    <w:rPr>
      <w:rFonts w:ascii="Calibri" w:eastAsia="Times New Roman" w:hAnsi="Calibri" w:cs="Times New Roman"/>
      <w:sz w:val="20"/>
      <w:szCs w:val="20"/>
    </w:rPr>
  </w:style>
  <w:style w:type="paragraph" w:styleId="a7">
    <w:name w:val="List Paragraph"/>
    <w:aliases w:val="маркированный,List Paragraph,Абзац списка1,Абзац списка11,Абзац списка7,Абзац списка71,Абзац списка8,List Paragraph1,Абзац с отступом,References"/>
    <w:basedOn w:val="a"/>
    <w:link w:val="a6"/>
    <w:uiPriority w:val="34"/>
    <w:qFormat/>
    <w:rsid w:val="00CE2AD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character" w:customStyle="1" w:styleId="a4">
    <w:name w:val="Без интервала Знак"/>
    <w:link w:val="a3"/>
    <w:uiPriority w:val="1"/>
    <w:locked/>
    <w:rsid w:val="00CE2AD6"/>
  </w:style>
  <w:style w:type="paragraph" w:styleId="a8">
    <w:name w:val="Balloon Text"/>
    <w:basedOn w:val="a"/>
    <w:link w:val="a9"/>
    <w:uiPriority w:val="99"/>
    <w:semiHidden/>
    <w:unhideWhenUsed/>
    <w:rsid w:val="008371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71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23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sh.uderbay.sez@outlook.com</cp:lastModifiedBy>
  <cp:revision>7</cp:revision>
  <cp:lastPrinted>2025-09-24T05:34:00Z</cp:lastPrinted>
  <dcterms:created xsi:type="dcterms:W3CDTF">2023-06-19T11:10:00Z</dcterms:created>
  <dcterms:modified xsi:type="dcterms:W3CDTF">2025-09-24T05:34:00Z</dcterms:modified>
</cp:coreProperties>
</file>